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70" w:rsidRPr="00BD5870" w:rsidRDefault="00BD5870" w:rsidP="00BD5870">
      <w:pPr>
        <w:rPr>
          <w:sz w:val="32"/>
          <w:szCs w:val="32"/>
        </w:rPr>
      </w:pPr>
      <w:r w:rsidRPr="00BD5870">
        <w:rPr>
          <w:rFonts w:hint="eastAsia"/>
          <w:sz w:val="32"/>
          <w:szCs w:val="32"/>
        </w:rPr>
        <w:t>附件：</w:t>
      </w:r>
      <w:r w:rsidRPr="00BD5870">
        <w:rPr>
          <w:rFonts w:hint="eastAsia"/>
          <w:sz w:val="32"/>
          <w:szCs w:val="32"/>
        </w:rPr>
        <w:t>1</w:t>
      </w:r>
    </w:p>
    <w:p w:rsidR="00C72526" w:rsidRPr="006D16F0" w:rsidRDefault="00DA5C94" w:rsidP="00C72526">
      <w:pPr>
        <w:jc w:val="center"/>
        <w:rPr>
          <w:sz w:val="44"/>
          <w:szCs w:val="44"/>
        </w:rPr>
      </w:pPr>
      <w:r w:rsidRPr="00DA5C94">
        <w:rPr>
          <w:rFonts w:hint="eastAsia"/>
          <w:sz w:val="44"/>
          <w:szCs w:val="44"/>
        </w:rPr>
        <w:t>采购项目</w:t>
      </w:r>
    </w:p>
    <w:p w:rsidR="00C72526" w:rsidRDefault="00C72526" w:rsidP="00C72526"/>
    <w:tbl>
      <w:tblPr>
        <w:tblStyle w:val="a5"/>
        <w:tblW w:w="9073" w:type="dxa"/>
        <w:tblInd w:w="-318" w:type="dxa"/>
        <w:tblLook w:val="04A0"/>
      </w:tblPr>
      <w:tblGrid>
        <w:gridCol w:w="2410"/>
        <w:gridCol w:w="6663"/>
      </w:tblGrid>
      <w:tr w:rsidR="00EC0125" w:rsidTr="00EC0125">
        <w:trPr>
          <w:trHeight w:val="755"/>
        </w:trPr>
        <w:tc>
          <w:tcPr>
            <w:tcW w:w="2410" w:type="dxa"/>
            <w:vAlign w:val="center"/>
          </w:tcPr>
          <w:p w:rsidR="00EC0125" w:rsidRPr="00B27BC6" w:rsidRDefault="00EC0125" w:rsidP="003451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27BC6">
              <w:rPr>
                <w:rFonts w:ascii="仿宋" w:eastAsia="仿宋" w:hAnsi="仿宋" w:hint="eastAsia"/>
                <w:sz w:val="30"/>
                <w:szCs w:val="30"/>
              </w:rPr>
              <w:t>服务期间</w:t>
            </w:r>
          </w:p>
        </w:tc>
        <w:tc>
          <w:tcPr>
            <w:tcW w:w="6663" w:type="dxa"/>
            <w:vAlign w:val="center"/>
          </w:tcPr>
          <w:p w:rsidR="00EC0125" w:rsidRPr="00B27BC6" w:rsidRDefault="00B27BC6" w:rsidP="003451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27BC6">
              <w:rPr>
                <w:rFonts w:ascii="仿宋" w:eastAsia="仿宋" w:hAnsi="仿宋" w:hint="eastAsia"/>
                <w:sz w:val="30"/>
                <w:szCs w:val="30"/>
              </w:rPr>
              <w:t>基本</w:t>
            </w:r>
            <w:r w:rsidR="00EC0125" w:rsidRPr="00B27BC6">
              <w:rPr>
                <w:rFonts w:ascii="仿宋" w:eastAsia="仿宋" w:hAnsi="仿宋" w:hint="eastAsia"/>
                <w:sz w:val="30"/>
                <w:szCs w:val="30"/>
              </w:rPr>
              <w:t>要求</w:t>
            </w:r>
          </w:p>
        </w:tc>
      </w:tr>
      <w:tr w:rsidR="00EC0125" w:rsidRPr="00182351" w:rsidTr="00EC0125">
        <w:trPr>
          <w:trHeight w:val="2537"/>
        </w:trPr>
        <w:tc>
          <w:tcPr>
            <w:tcW w:w="2410" w:type="dxa"/>
            <w:vAlign w:val="center"/>
          </w:tcPr>
          <w:p w:rsidR="00EC0125" w:rsidRPr="00B27BC6" w:rsidRDefault="00EC0125" w:rsidP="00EC0125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B27BC6">
              <w:rPr>
                <w:rFonts w:ascii="仿宋" w:eastAsia="仿宋" w:hAnsi="仿宋" w:cs="宋体" w:hint="eastAsia"/>
                <w:bCs/>
                <w:color w:val="333333"/>
                <w:kern w:val="0"/>
                <w:sz w:val="30"/>
                <w:szCs w:val="30"/>
              </w:rPr>
              <w:t>2025年10月1日至2026年9月30日</w:t>
            </w:r>
          </w:p>
        </w:tc>
        <w:tc>
          <w:tcPr>
            <w:tcW w:w="6663" w:type="dxa"/>
            <w:vAlign w:val="center"/>
          </w:tcPr>
          <w:p w:rsidR="00B27BC6" w:rsidRPr="00B27BC6" w:rsidRDefault="00B27BC6" w:rsidP="00B27BC6">
            <w:pPr>
              <w:spacing w:line="360" w:lineRule="auto"/>
              <w:rPr>
                <w:rFonts w:ascii="仿宋" w:eastAsia="仿宋" w:hAnsi="仿宋" w:cs="仿宋_GB2312"/>
                <w:sz w:val="30"/>
                <w:szCs w:val="30"/>
              </w:rPr>
            </w:pPr>
            <w:r w:rsidRPr="00B27BC6">
              <w:rPr>
                <w:rFonts w:ascii="仿宋" w:eastAsia="仿宋" w:hAnsi="仿宋" w:hint="eastAsia"/>
                <w:sz w:val="30"/>
                <w:szCs w:val="30"/>
              </w:rPr>
              <w:t>1．</w:t>
            </w:r>
            <w:r w:rsidRPr="00B27BC6">
              <w:rPr>
                <w:rFonts w:ascii="仿宋" w:eastAsia="仿宋" w:hAnsi="仿宋" w:cs="仿宋_GB2312" w:hint="eastAsia"/>
                <w:sz w:val="30"/>
                <w:szCs w:val="30"/>
              </w:rPr>
              <w:t>个人剂量计为</w:t>
            </w:r>
            <w:r w:rsidRPr="00B27BC6">
              <w:rPr>
                <w:rFonts w:ascii="仿宋" w:eastAsia="仿宋" w:hAnsi="仿宋" w:cs="仿宋_GB2312"/>
                <w:sz w:val="30"/>
                <w:szCs w:val="30"/>
              </w:rPr>
              <w:t>能量鉴别式累积剂量计，能检测X、γ、β射线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>；</w:t>
            </w:r>
          </w:p>
          <w:p w:rsidR="00B27BC6" w:rsidRPr="00B27BC6" w:rsidRDefault="00B27BC6" w:rsidP="00B27BC6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B27BC6">
              <w:rPr>
                <w:rFonts w:ascii="仿宋" w:eastAsia="仿宋" w:hAnsi="仿宋" w:cs="仿宋_GB2312" w:hint="eastAsia"/>
                <w:sz w:val="30"/>
                <w:szCs w:val="30"/>
              </w:rPr>
              <w:t>2．</w:t>
            </w:r>
            <w:r w:rsidRPr="00B27BC6">
              <w:rPr>
                <w:rFonts w:ascii="仿宋" w:eastAsia="仿宋" w:hAnsi="仿宋" w:hint="eastAsia"/>
                <w:sz w:val="30"/>
                <w:szCs w:val="30"/>
              </w:rPr>
              <w:t>个人剂量检测报告能分别给出H</w:t>
            </w:r>
            <w:r w:rsidRPr="00B27BC6">
              <w:rPr>
                <w:rFonts w:ascii="仿宋" w:eastAsia="仿宋" w:hAnsi="仿宋"/>
                <w:sz w:val="30"/>
                <w:szCs w:val="30"/>
              </w:rPr>
              <w:t>P</w:t>
            </w:r>
            <w:r w:rsidRPr="00B27BC6">
              <w:rPr>
                <w:rFonts w:ascii="仿宋" w:eastAsia="仿宋" w:hAnsi="仿宋" w:hint="eastAsia"/>
                <w:sz w:val="30"/>
                <w:szCs w:val="30"/>
              </w:rPr>
              <w:t>（1</w:t>
            </w:r>
            <w:r w:rsidRPr="00B27BC6">
              <w:rPr>
                <w:rFonts w:ascii="仿宋" w:eastAsia="仿宋" w:hAnsi="仿宋"/>
                <w:sz w:val="30"/>
                <w:szCs w:val="30"/>
              </w:rPr>
              <w:t>0</w:t>
            </w:r>
            <w:r w:rsidRPr="00B27BC6">
              <w:rPr>
                <w:rFonts w:ascii="仿宋" w:eastAsia="仿宋" w:hAnsi="仿宋" w:hint="eastAsia"/>
                <w:sz w:val="30"/>
                <w:szCs w:val="30"/>
              </w:rPr>
              <w:t>）、H</w:t>
            </w:r>
            <w:r w:rsidRPr="00B27BC6">
              <w:rPr>
                <w:rFonts w:ascii="仿宋" w:eastAsia="仿宋" w:hAnsi="仿宋"/>
                <w:sz w:val="30"/>
                <w:szCs w:val="30"/>
              </w:rPr>
              <w:t>P</w:t>
            </w:r>
            <w:r w:rsidRPr="00B27BC6">
              <w:rPr>
                <w:rFonts w:ascii="仿宋" w:eastAsia="仿宋" w:hAnsi="仿宋" w:hint="eastAsia"/>
                <w:sz w:val="30"/>
                <w:szCs w:val="30"/>
              </w:rPr>
              <w:t>（3）和H</w:t>
            </w:r>
            <w:r w:rsidRPr="00B27BC6">
              <w:rPr>
                <w:rFonts w:ascii="仿宋" w:eastAsia="仿宋" w:hAnsi="仿宋"/>
                <w:sz w:val="30"/>
                <w:szCs w:val="30"/>
              </w:rPr>
              <w:t>P</w:t>
            </w:r>
            <w:r w:rsidRPr="00B27BC6">
              <w:rPr>
                <w:rFonts w:ascii="仿宋" w:eastAsia="仿宋" w:hAnsi="仿宋" w:hint="eastAsia"/>
                <w:sz w:val="30"/>
                <w:szCs w:val="30"/>
              </w:rPr>
              <w:t>（0</w:t>
            </w:r>
            <w:r w:rsidRPr="00B27BC6">
              <w:rPr>
                <w:rFonts w:ascii="仿宋" w:eastAsia="仿宋" w:hAnsi="仿宋"/>
                <w:sz w:val="30"/>
                <w:szCs w:val="30"/>
              </w:rPr>
              <w:t>.07</w:t>
            </w:r>
            <w:r w:rsidRPr="00B27BC6">
              <w:rPr>
                <w:rFonts w:ascii="仿宋" w:eastAsia="仿宋" w:hAnsi="仿宋" w:hint="eastAsia"/>
                <w:sz w:val="30"/>
                <w:szCs w:val="30"/>
              </w:rPr>
              <w:t>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；</w:t>
            </w:r>
          </w:p>
          <w:p w:rsidR="00B27BC6" w:rsidRPr="00B27BC6" w:rsidRDefault="00B27BC6" w:rsidP="00B27BC6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B27BC6">
              <w:rPr>
                <w:rFonts w:ascii="仿宋" w:eastAsia="仿宋" w:hAnsi="仿宋"/>
                <w:sz w:val="30"/>
                <w:szCs w:val="30"/>
              </w:rPr>
              <w:t>3</w:t>
            </w:r>
            <w:r w:rsidRPr="00B27BC6">
              <w:rPr>
                <w:rFonts w:ascii="仿宋" w:eastAsia="仿宋" w:hAnsi="仿宋" w:hint="eastAsia"/>
                <w:sz w:val="30"/>
                <w:szCs w:val="30"/>
              </w:rPr>
              <w:t>．剂量计可以重复测读（高剂量剂量计自测试后保留一年以备上级单位复核）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；</w:t>
            </w:r>
          </w:p>
          <w:p w:rsidR="00B27BC6" w:rsidRPr="00B27BC6" w:rsidRDefault="00B27BC6" w:rsidP="00B27BC6">
            <w:pPr>
              <w:spacing w:line="360" w:lineRule="auto"/>
              <w:rPr>
                <w:rFonts w:ascii="仿宋" w:eastAsia="仿宋" w:hAnsi="仿宋" w:cs="仿宋_GB2312"/>
                <w:sz w:val="30"/>
                <w:szCs w:val="30"/>
              </w:rPr>
            </w:pPr>
            <w:r w:rsidRPr="00B27BC6">
              <w:rPr>
                <w:rFonts w:ascii="仿宋" w:eastAsia="仿宋" w:hAnsi="仿宋" w:cs="仿宋_GB2312"/>
                <w:sz w:val="30"/>
                <w:szCs w:val="30"/>
              </w:rPr>
              <w:t>4</w:t>
            </w:r>
            <w:r w:rsidRPr="00B27BC6">
              <w:rPr>
                <w:rFonts w:ascii="仿宋" w:eastAsia="仿宋" w:hAnsi="仿宋" w:cs="仿宋_GB2312" w:hint="eastAsia"/>
                <w:sz w:val="30"/>
                <w:szCs w:val="30"/>
              </w:rPr>
              <w:t>．个人剂量检测单位在检测周期结束且收到返回的剂量计1</w:t>
            </w:r>
            <w:r w:rsidRPr="00B27BC6">
              <w:rPr>
                <w:rFonts w:ascii="仿宋" w:eastAsia="仿宋" w:hAnsi="仿宋" w:cs="仿宋_GB2312"/>
                <w:sz w:val="30"/>
                <w:szCs w:val="30"/>
              </w:rPr>
              <w:t>0</w:t>
            </w:r>
            <w:r w:rsidRPr="00B27BC6">
              <w:rPr>
                <w:rFonts w:ascii="仿宋" w:eastAsia="仿宋" w:hAnsi="仿宋" w:cs="仿宋_GB2312" w:hint="eastAsia"/>
                <w:sz w:val="30"/>
                <w:szCs w:val="30"/>
              </w:rPr>
              <w:t>个工作日内出具检测报告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>；</w:t>
            </w:r>
          </w:p>
          <w:p w:rsidR="00EC0125" w:rsidRPr="00B27BC6" w:rsidRDefault="00B27BC6" w:rsidP="00B27BC6">
            <w:pPr>
              <w:spacing w:line="360" w:lineRule="auto"/>
              <w:rPr>
                <w:rFonts w:ascii="仿宋" w:eastAsia="仿宋" w:hAnsi="仿宋" w:cs="仿宋_GB2312"/>
                <w:sz w:val="30"/>
                <w:szCs w:val="30"/>
              </w:rPr>
            </w:pPr>
            <w:r w:rsidRPr="00B27BC6">
              <w:rPr>
                <w:rFonts w:ascii="仿宋" w:eastAsia="仿宋" w:hAnsi="仿宋" w:cs="仿宋_GB2312"/>
                <w:sz w:val="30"/>
                <w:szCs w:val="30"/>
              </w:rPr>
              <w:t>5</w:t>
            </w:r>
            <w:r w:rsidRPr="00B27BC6">
              <w:rPr>
                <w:rFonts w:ascii="仿宋" w:eastAsia="仿宋" w:hAnsi="仿宋" w:cs="仿宋_GB2312" w:hint="eastAsia"/>
                <w:sz w:val="30"/>
                <w:szCs w:val="30"/>
              </w:rPr>
              <w:t>．所检测的原始数据和出具的报告至少保存三年，并可随时供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>医院</w:t>
            </w:r>
            <w:r w:rsidRPr="00B27BC6">
              <w:rPr>
                <w:rFonts w:ascii="仿宋" w:eastAsia="仿宋" w:hAnsi="仿宋" w:cs="仿宋_GB2312" w:hint="eastAsia"/>
                <w:sz w:val="30"/>
                <w:szCs w:val="30"/>
              </w:rPr>
              <w:t>查阅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>。</w:t>
            </w:r>
          </w:p>
        </w:tc>
      </w:tr>
    </w:tbl>
    <w:p w:rsidR="00C72526" w:rsidRDefault="00C72526" w:rsidP="00C72526">
      <w:pPr>
        <w:jc w:val="left"/>
      </w:pPr>
    </w:p>
    <w:sectPr w:rsidR="00C72526" w:rsidSect="00F0189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3C8" w:rsidRDefault="00F023C8" w:rsidP="00C72526">
      <w:r>
        <w:separator/>
      </w:r>
    </w:p>
  </w:endnote>
  <w:endnote w:type="continuationSeparator" w:id="0">
    <w:p w:rsidR="00F023C8" w:rsidRDefault="00F023C8" w:rsidP="00C72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3C8" w:rsidRDefault="00F023C8" w:rsidP="00C72526">
      <w:r>
        <w:separator/>
      </w:r>
    </w:p>
  </w:footnote>
  <w:footnote w:type="continuationSeparator" w:id="0">
    <w:p w:rsidR="00F023C8" w:rsidRDefault="00F023C8" w:rsidP="00C72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26" w:rsidRDefault="00C72526" w:rsidP="005F020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6F3C"/>
    <w:multiLevelType w:val="hybridMultilevel"/>
    <w:tmpl w:val="FC3AE842"/>
    <w:lvl w:ilvl="0" w:tplc="FCDC2F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86F19F9"/>
    <w:multiLevelType w:val="hybridMultilevel"/>
    <w:tmpl w:val="4B52F5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0381B99"/>
    <w:multiLevelType w:val="hybridMultilevel"/>
    <w:tmpl w:val="A824EE9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6DC4EB8"/>
    <w:multiLevelType w:val="hybridMultilevel"/>
    <w:tmpl w:val="66321892"/>
    <w:lvl w:ilvl="0" w:tplc="1B20E0B2">
      <w:start w:val="1"/>
      <w:numFmt w:val="decimal"/>
      <w:lvlText w:val="%1、"/>
      <w:lvlJc w:val="left"/>
      <w:pPr>
        <w:ind w:left="1305" w:hanging="825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C28025C"/>
    <w:multiLevelType w:val="hybridMultilevel"/>
    <w:tmpl w:val="66321892"/>
    <w:lvl w:ilvl="0" w:tplc="1B20E0B2">
      <w:start w:val="1"/>
      <w:numFmt w:val="decimal"/>
      <w:lvlText w:val="%1、"/>
      <w:lvlJc w:val="left"/>
      <w:pPr>
        <w:ind w:left="1305" w:hanging="825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C943D80"/>
    <w:multiLevelType w:val="hybridMultilevel"/>
    <w:tmpl w:val="7F267264"/>
    <w:lvl w:ilvl="0" w:tplc="D4CC30C6">
      <w:start w:val="1"/>
      <w:numFmt w:val="decimal"/>
      <w:lvlText w:val="%1、"/>
      <w:lvlJc w:val="left"/>
      <w:pPr>
        <w:ind w:left="84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>
    <w:nsid w:val="5A622AE4"/>
    <w:multiLevelType w:val="hybridMultilevel"/>
    <w:tmpl w:val="5298ED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>
    <w:nsid w:val="63EA6348"/>
    <w:multiLevelType w:val="hybridMultilevel"/>
    <w:tmpl w:val="66321892"/>
    <w:lvl w:ilvl="0" w:tplc="1B20E0B2">
      <w:start w:val="1"/>
      <w:numFmt w:val="decimal"/>
      <w:lvlText w:val="%1、"/>
      <w:lvlJc w:val="left"/>
      <w:pPr>
        <w:ind w:left="1305" w:hanging="825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526"/>
    <w:rsid w:val="00047670"/>
    <w:rsid w:val="00096262"/>
    <w:rsid w:val="000F2849"/>
    <w:rsid w:val="001E02D6"/>
    <w:rsid w:val="002E6F5E"/>
    <w:rsid w:val="003B7332"/>
    <w:rsid w:val="003E4C82"/>
    <w:rsid w:val="0041212E"/>
    <w:rsid w:val="0058042D"/>
    <w:rsid w:val="005F020C"/>
    <w:rsid w:val="0060188C"/>
    <w:rsid w:val="006D4F12"/>
    <w:rsid w:val="008723C1"/>
    <w:rsid w:val="00931BAD"/>
    <w:rsid w:val="009A2828"/>
    <w:rsid w:val="009B4B42"/>
    <w:rsid w:val="00AC0640"/>
    <w:rsid w:val="00B27BC6"/>
    <w:rsid w:val="00BB3068"/>
    <w:rsid w:val="00BD5870"/>
    <w:rsid w:val="00C72526"/>
    <w:rsid w:val="00D2672A"/>
    <w:rsid w:val="00D37C9B"/>
    <w:rsid w:val="00DA5C94"/>
    <w:rsid w:val="00DB2F1E"/>
    <w:rsid w:val="00E46D8F"/>
    <w:rsid w:val="00E57DC5"/>
    <w:rsid w:val="00EA1F97"/>
    <w:rsid w:val="00EB6FFE"/>
    <w:rsid w:val="00EC0125"/>
    <w:rsid w:val="00ED0B3D"/>
    <w:rsid w:val="00F01891"/>
    <w:rsid w:val="00F02222"/>
    <w:rsid w:val="00F023C8"/>
    <w:rsid w:val="00FA2550"/>
    <w:rsid w:val="00FE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25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2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2526"/>
    <w:rPr>
      <w:sz w:val="18"/>
      <w:szCs w:val="18"/>
    </w:rPr>
  </w:style>
  <w:style w:type="table" w:styleId="a5">
    <w:name w:val="Table Grid"/>
    <w:basedOn w:val="a1"/>
    <w:uiPriority w:val="59"/>
    <w:rsid w:val="00C725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725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022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2025-07-08T06:07:00Z</dcterms:created>
  <dcterms:modified xsi:type="dcterms:W3CDTF">2025-09-12T02:50:00Z</dcterms:modified>
</cp:coreProperties>
</file>